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6ABA4" w14:textId="65F73759" w:rsidR="0098520B" w:rsidRDefault="0098520B" w:rsidP="0098520B">
      <w:pPr>
        <w:spacing w:after="0"/>
      </w:pPr>
      <w:bookmarkStart w:id="0" w:name="_GoBack"/>
      <w:bookmarkEnd w:id="0"/>
      <w:r w:rsidRPr="00776416">
        <w:rPr>
          <w:noProof/>
        </w:rPr>
        <w:drawing>
          <wp:inline distT="0" distB="0" distL="0" distR="0" wp14:anchorId="58134B50" wp14:editId="48D03573">
            <wp:extent cx="4236695" cy="1129030"/>
            <wp:effectExtent l="0" t="0" r="0" b="0"/>
            <wp:docPr id="8" name="Picture 8" descr="University of Phoeni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jshirey\OneDrive - University of Phoenix\F_Drive\Style Guides\UPX Logos\Horizontal format\UOPX_Sig_Hor_Black_Mediu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0" t="17190"/>
                    <a:stretch/>
                  </pic:blipFill>
                  <pic:spPr bwMode="auto">
                    <a:xfrm>
                      <a:off x="0" y="0"/>
                      <a:ext cx="4238526" cy="112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623459" w14:textId="5722E62C" w:rsidR="21C71742" w:rsidRPr="00B3690F" w:rsidRDefault="001850E7" w:rsidP="00B3690F">
      <w:pPr>
        <w:pStyle w:val="Title"/>
      </w:pPr>
      <w:r>
        <w:t>Introduction to Forensics</w:t>
      </w:r>
    </w:p>
    <w:p w14:paraId="19A5F7F6" w14:textId="31BE46F6" w:rsidR="000F0903" w:rsidRPr="00B3690F" w:rsidRDefault="00E74696" w:rsidP="184C0106">
      <w:pPr>
        <w:pStyle w:val="Heading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Crime Scene: </w:t>
      </w:r>
      <w:r w:rsidR="007E20B8">
        <w:rPr>
          <w:rFonts w:asciiTheme="majorHAnsi" w:hAnsiTheme="majorHAnsi" w:cstheme="majorHAnsi"/>
        </w:rPr>
        <w:t>Bio</w:t>
      </w:r>
      <w:r w:rsidR="00C841BF">
        <w:rPr>
          <w:rFonts w:asciiTheme="majorHAnsi" w:hAnsiTheme="majorHAnsi" w:cstheme="majorHAnsi"/>
        </w:rPr>
        <w:t>logical Evidence</w:t>
      </w:r>
    </w:p>
    <w:p w14:paraId="649D9DB4" w14:textId="370898C5" w:rsidR="002D504B" w:rsidRPr="00234C8A" w:rsidRDefault="002D504B" w:rsidP="00234C8A">
      <w:pPr>
        <w:spacing w:after="160" w:line="259" w:lineRule="auto"/>
        <w:rPr>
          <w:rFonts w:asciiTheme="majorHAnsi" w:eastAsiaTheme="majorEastAsia" w:hAnsiTheme="majorHAnsi" w:cstheme="majorHAnsi"/>
          <w:b/>
          <w:color w:val="018391"/>
          <w:sz w:val="32"/>
          <w:szCs w:val="26"/>
        </w:rPr>
      </w:pPr>
      <w:r w:rsidRPr="00234C8A">
        <w:rPr>
          <w:rFonts w:asciiTheme="majorHAnsi" w:eastAsiaTheme="majorEastAsia" w:hAnsiTheme="majorHAnsi" w:cstheme="majorHAnsi"/>
          <w:b/>
          <w:color w:val="018391"/>
          <w:sz w:val="32"/>
          <w:szCs w:val="26"/>
        </w:rPr>
        <w:t xml:space="preserve">Part 1: </w:t>
      </w:r>
      <w:r w:rsidR="00234C8A" w:rsidRPr="00234C8A">
        <w:rPr>
          <w:rFonts w:asciiTheme="majorHAnsi" w:eastAsiaTheme="majorEastAsia" w:hAnsiTheme="majorHAnsi" w:cstheme="majorHAnsi"/>
          <w:b/>
          <w:color w:val="018391"/>
          <w:sz w:val="32"/>
          <w:szCs w:val="26"/>
        </w:rPr>
        <w:t>Find, Identify, and Preserve</w:t>
      </w:r>
    </w:p>
    <w:p w14:paraId="1A915080" w14:textId="5A15F040" w:rsidR="73BAE4F4" w:rsidRDefault="00E74696" w:rsidP="00BB3BB8">
      <w:r>
        <w:t xml:space="preserve">One of the </w:t>
      </w:r>
      <w:r w:rsidR="00F1633B">
        <w:t>aspects of forensic science that can help solve crimes for years is biological evidence.</w:t>
      </w:r>
      <w:r w:rsidR="00BC5941">
        <w:t xml:space="preserve"> Consider a crime scene that your team might have been called to </w:t>
      </w:r>
      <w:r w:rsidR="00024CAC">
        <w:t>this week.</w:t>
      </w:r>
      <w:r w:rsidR="00F1633B">
        <w:t xml:space="preserve"> </w:t>
      </w:r>
      <w:r w:rsidR="00AA17BC">
        <w:t xml:space="preserve">The supervisor of your crime scene unit wants to see what you have learned. For Part 1, </w:t>
      </w:r>
      <w:r w:rsidR="00AE133E">
        <w:t xml:space="preserve">identify </w:t>
      </w:r>
      <w:r w:rsidR="005B7A14">
        <w:t xml:space="preserve">at least 5 </w:t>
      </w:r>
      <w:r w:rsidR="000B1371">
        <w:t>different type</w:t>
      </w:r>
      <w:r w:rsidR="003C0E5D">
        <w:t>s</w:t>
      </w:r>
      <w:r w:rsidR="000B1371">
        <w:t xml:space="preserve"> of biological </w:t>
      </w:r>
      <w:r w:rsidR="00C1659A">
        <w:t>evidence</w:t>
      </w:r>
      <w:r w:rsidR="00793979">
        <w:t xml:space="preserve"> </w:t>
      </w:r>
      <w:r w:rsidR="00494BF5">
        <w:t xml:space="preserve">and explain how to collect and preserve </w:t>
      </w:r>
      <w:r w:rsidR="004F3176">
        <w:t>it</w:t>
      </w:r>
      <w:r w:rsidR="000B1371">
        <w:t>.</w:t>
      </w:r>
    </w:p>
    <w:tbl>
      <w:tblPr>
        <w:tblStyle w:val="TableGrid"/>
        <w:tblW w:w="9370" w:type="dxa"/>
        <w:tblBorders>
          <w:top w:val="single" w:sz="4" w:space="0" w:color="4D3733" w:themeColor="background1"/>
          <w:left w:val="single" w:sz="4" w:space="0" w:color="4D3733" w:themeColor="background1"/>
          <w:bottom w:val="single" w:sz="4" w:space="0" w:color="4D3733" w:themeColor="background1"/>
          <w:right w:val="single" w:sz="4" w:space="0" w:color="4D3733" w:themeColor="background1"/>
          <w:insideH w:val="single" w:sz="4" w:space="0" w:color="4D3733" w:themeColor="background1"/>
          <w:insideV w:val="single" w:sz="4" w:space="0" w:color="4D3733" w:themeColor="background1"/>
        </w:tblBorders>
        <w:tblCellMar>
          <w:top w:w="86" w:type="dxa"/>
          <w:left w:w="115" w:type="dxa"/>
          <w:bottom w:w="86" w:type="dxa"/>
          <w:right w:w="115" w:type="dxa"/>
        </w:tblCellMar>
        <w:tblLook w:val="0620" w:firstRow="1" w:lastRow="0" w:firstColumn="0" w:lastColumn="0" w:noHBand="1" w:noVBand="1"/>
      </w:tblPr>
      <w:tblGrid>
        <w:gridCol w:w="3123"/>
        <w:gridCol w:w="3123"/>
        <w:gridCol w:w="3124"/>
      </w:tblGrid>
      <w:tr w:rsidR="006A799F" w:rsidRPr="00776416" w14:paraId="11522830" w14:textId="77777777" w:rsidTr="004D2D92">
        <w:trPr>
          <w:trHeight w:val="243"/>
          <w:tblHeader/>
        </w:trPr>
        <w:tc>
          <w:tcPr>
            <w:tcW w:w="3123" w:type="dxa"/>
            <w:shd w:val="clear" w:color="auto" w:fill="EDEDED" w:themeFill="accent5"/>
            <w:vAlign w:val="center"/>
          </w:tcPr>
          <w:p w14:paraId="4FAED3C7" w14:textId="44C4AA0E" w:rsidR="006A799F" w:rsidRPr="00776416" w:rsidRDefault="006A799F" w:rsidP="002901D9">
            <w:pPr>
              <w:spacing w:after="0"/>
              <w:jc w:val="center"/>
            </w:pPr>
            <w:r>
              <w:t>Biological Evidence</w:t>
            </w:r>
          </w:p>
        </w:tc>
        <w:tc>
          <w:tcPr>
            <w:tcW w:w="3123" w:type="dxa"/>
            <w:shd w:val="clear" w:color="auto" w:fill="EDEDED" w:themeFill="accent5"/>
            <w:vAlign w:val="center"/>
          </w:tcPr>
          <w:p w14:paraId="00FF5F80" w14:textId="5DC98038" w:rsidR="006A799F" w:rsidRPr="00776416" w:rsidRDefault="006A799F" w:rsidP="002901D9">
            <w:pPr>
              <w:spacing w:after="0"/>
              <w:jc w:val="center"/>
            </w:pPr>
            <w:r>
              <w:t>Collection Method</w:t>
            </w:r>
          </w:p>
        </w:tc>
        <w:tc>
          <w:tcPr>
            <w:tcW w:w="3124" w:type="dxa"/>
            <w:shd w:val="clear" w:color="auto" w:fill="EDEDED" w:themeFill="accent5"/>
            <w:vAlign w:val="center"/>
          </w:tcPr>
          <w:p w14:paraId="5FFF5BAF" w14:textId="41DCA597" w:rsidR="006A799F" w:rsidRPr="00776416" w:rsidRDefault="006A799F" w:rsidP="002901D9">
            <w:pPr>
              <w:spacing w:after="0"/>
              <w:jc w:val="center"/>
            </w:pPr>
            <w:r>
              <w:t>Preservation Method</w:t>
            </w:r>
          </w:p>
        </w:tc>
      </w:tr>
      <w:tr w:rsidR="006A799F" w:rsidRPr="00776416" w14:paraId="7A95B600" w14:textId="77777777" w:rsidTr="004D2D92">
        <w:trPr>
          <w:trHeight w:val="258"/>
        </w:trPr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DC778E" w14:textId="07337C0E" w:rsidR="006A799F" w:rsidRPr="00C12D77" w:rsidRDefault="006A799F" w:rsidP="6F575A5F">
            <w:pPr>
              <w:pStyle w:val="TableText"/>
              <w:rPr>
                <w:rFonts w:cs="Arial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34C50" w14:textId="65433184" w:rsidR="006A799F" w:rsidRPr="00776416" w:rsidRDefault="006A799F" w:rsidP="6F575A5F">
            <w:pPr>
              <w:spacing w:after="0"/>
              <w:rPr>
                <w:rFonts w:cs="Arial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38F13" w14:textId="208FE246" w:rsidR="006A799F" w:rsidRPr="00776416" w:rsidRDefault="006A799F" w:rsidP="6F575A5F">
            <w:pPr>
              <w:spacing w:after="0"/>
              <w:rPr>
                <w:rFonts w:cs="Arial"/>
              </w:rPr>
            </w:pPr>
          </w:p>
        </w:tc>
      </w:tr>
      <w:tr w:rsidR="006A799F" w:rsidRPr="00776416" w14:paraId="0F44EEE1" w14:textId="77777777" w:rsidTr="004D2D92">
        <w:trPr>
          <w:trHeight w:val="258"/>
        </w:trPr>
        <w:tc>
          <w:tcPr>
            <w:tcW w:w="3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4283E" w14:textId="5D2ADEDB" w:rsidR="006A799F" w:rsidRPr="00776416" w:rsidRDefault="006A799F" w:rsidP="6F575A5F">
            <w:pPr>
              <w:spacing w:after="0"/>
              <w:rPr>
                <w:rFonts w:cs="Arial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8B14E" w14:textId="68F18AB3" w:rsidR="006A799F" w:rsidRPr="00776416" w:rsidRDefault="006A799F" w:rsidP="6F575A5F">
            <w:pPr>
              <w:spacing w:after="0"/>
              <w:rPr>
                <w:rFonts w:cs="Arial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6F4EB" w14:textId="263AE37A" w:rsidR="006A799F" w:rsidRPr="00776416" w:rsidRDefault="006A799F" w:rsidP="6F575A5F">
            <w:pPr>
              <w:spacing w:after="0"/>
              <w:rPr>
                <w:rFonts w:cs="Arial"/>
              </w:rPr>
            </w:pPr>
          </w:p>
        </w:tc>
      </w:tr>
      <w:tr w:rsidR="006A799F" w:rsidRPr="00776416" w14:paraId="71CC248C" w14:textId="77777777" w:rsidTr="004D2D92">
        <w:trPr>
          <w:trHeight w:val="243"/>
        </w:trPr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28CD7D9" w14:textId="50B4531F" w:rsidR="006A799F" w:rsidRPr="00776416" w:rsidRDefault="006A799F" w:rsidP="6F575A5F">
            <w:pPr>
              <w:spacing w:after="0"/>
              <w:rPr>
                <w:rFonts w:cs="Arial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0417CD1" w14:textId="050E9953" w:rsidR="006A799F" w:rsidRPr="00776416" w:rsidRDefault="006A799F" w:rsidP="6F575A5F">
            <w:pPr>
              <w:spacing w:after="0"/>
              <w:rPr>
                <w:rFonts w:cs="Arial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B5E47B9" w14:textId="1102CC51" w:rsidR="006A799F" w:rsidRPr="00776416" w:rsidRDefault="006A799F" w:rsidP="6F575A5F">
            <w:pPr>
              <w:spacing w:after="0"/>
              <w:rPr>
                <w:rFonts w:cs="Arial"/>
              </w:rPr>
            </w:pPr>
          </w:p>
        </w:tc>
      </w:tr>
      <w:tr w:rsidR="006A799F" w:rsidRPr="00776416" w14:paraId="087E07B9" w14:textId="77777777" w:rsidTr="004D2D92">
        <w:trPr>
          <w:trHeight w:val="258"/>
        </w:trPr>
        <w:tc>
          <w:tcPr>
            <w:tcW w:w="31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183C340" w14:textId="77777777" w:rsidR="006A799F" w:rsidRPr="00776416" w:rsidRDefault="006A799F" w:rsidP="6F575A5F">
            <w:pPr>
              <w:spacing w:after="0"/>
              <w:rPr>
                <w:rFonts w:cs="Arial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6E62ED8" w14:textId="77777777" w:rsidR="006A799F" w:rsidRPr="00776416" w:rsidRDefault="006A799F" w:rsidP="6F575A5F">
            <w:pPr>
              <w:spacing w:after="0"/>
              <w:rPr>
                <w:rFonts w:cs="Arial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79FB79C" w14:textId="77777777" w:rsidR="006A799F" w:rsidRPr="00776416" w:rsidRDefault="006A799F" w:rsidP="6F575A5F">
            <w:pPr>
              <w:spacing w:after="0"/>
              <w:rPr>
                <w:rFonts w:cs="Arial"/>
              </w:rPr>
            </w:pPr>
          </w:p>
        </w:tc>
      </w:tr>
      <w:tr w:rsidR="006A799F" w:rsidRPr="00776416" w14:paraId="58660105" w14:textId="77777777" w:rsidTr="004D2D92">
        <w:trPr>
          <w:trHeight w:val="243"/>
        </w:trPr>
        <w:tc>
          <w:tcPr>
            <w:tcW w:w="31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5FAE71F" w14:textId="77777777" w:rsidR="006A799F" w:rsidRPr="00776416" w:rsidRDefault="006A799F" w:rsidP="6F575A5F">
            <w:pPr>
              <w:spacing w:after="0"/>
              <w:rPr>
                <w:rFonts w:cs="Arial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58182D3" w14:textId="77777777" w:rsidR="006A799F" w:rsidRPr="00776416" w:rsidRDefault="006A799F" w:rsidP="6F575A5F">
            <w:pPr>
              <w:spacing w:after="0"/>
              <w:rPr>
                <w:rFonts w:cs="Arial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484CE71" w14:textId="77777777" w:rsidR="006A799F" w:rsidRPr="00776416" w:rsidRDefault="006A799F" w:rsidP="6F575A5F">
            <w:pPr>
              <w:spacing w:after="0"/>
              <w:rPr>
                <w:rFonts w:cs="Arial"/>
              </w:rPr>
            </w:pPr>
          </w:p>
        </w:tc>
      </w:tr>
      <w:tr w:rsidR="006A799F" w:rsidRPr="00776416" w14:paraId="663B71A5" w14:textId="77777777" w:rsidTr="004D2D92">
        <w:trPr>
          <w:trHeight w:val="243"/>
        </w:trPr>
        <w:tc>
          <w:tcPr>
            <w:tcW w:w="31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DE8F01A" w14:textId="77777777" w:rsidR="006A799F" w:rsidRPr="00776416" w:rsidRDefault="006A799F" w:rsidP="6F575A5F">
            <w:pPr>
              <w:spacing w:after="0"/>
              <w:rPr>
                <w:rFonts w:cs="Arial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C4FEFE3" w14:textId="77777777" w:rsidR="006A799F" w:rsidRPr="00776416" w:rsidRDefault="006A799F" w:rsidP="6F575A5F">
            <w:pPr>
              <w:spacing w:after="0"/>
              <w:rPr>
                <w:rFonts w:cs="Arial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1B29429" w14:textId="77777777" w:rsidR="006A799F" w:rsidRPr="00776416" w:rsidRDefault="006A799F" w:rsidP="6F575A5F">
            <w:pPr>
              <w:spacing w:after="0"/>
              <w:rPr>
                <w:rFonts w:cs="Arial"/>
              </w:rPr>
            </w:pPr>
          </w:p>
        </w:tc>
      </w:tr>
      <w:tr w:rsidR="006A799F" w:rsidRPr="00776416" w14:paraId="2B4B4768" w14:textId="77777777" w:rsidTr="004D2D92">
        <w:trPr>
          <w:trHeight w:val="258"/>
        </w:trPr>
        <w:tc>
          <w:tcPr>
            <w:tcW w:w="31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88D4373" w14:textId="77777777" w:rsidR="006A799F" w:rsidRPr="00776416" w:rsidRDefault="006A799F" w:rsidP="6F575A5F">
            <w:pPr>
              <w:spacing w:after="0"/>
              <w:rPr>
                <w:rFonts w:cs="Arial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E615F94" w14:textId="77777777" w:rsidR="006A799F" w:rsidRPr="00776416" w:rsidRDefault="006A799F" w:rsidP="6F575A5F">
            <w:pPr>
              <w:spacing w:after="0"/>
              <w:rPr>
                <w:rFonts w:cs="Arial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89C9194" w14:textId="77777777" w:rsidR="006A799F" w:rsidRPr="00776416" w:rsidRDefault="006A799F" w:rsidP="6F575A5F">
            <w:pPr>
              <w:spacing w:after="0"/>
              <w:rPr>
                <w:rFonts w:cs="Arial"/>
              </w:rPr>
            </w:pPr>
          </w:p>
        </w:tc>
      </w:tr>
      <w:tr w:rsidR="006A799F" w:rsidRPr="00776416" w14:paraId="53735A01" w14:textId="77777777" w:rsidTr="004D2D92">
        <w:trPr>
          <w:trHeight w:val="243"/>
        </w:trPr>
        <w:tc>
          <w:tcPr>
            <w:tcW w:w="31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1FF2BA4" w14:textId="77777777" w:rsidR="006A799F" w:rsidRPr="00776416" w:rsidRDefault="006A799F" w:rsidP="6F575A5F">
            <w:pPr>
              <w:spacing w:after="0"/>
              <w:rPr>
                <w:rFonts w:cs="Arial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539D14D" w14:textId="77777777" w:rsidR="006A799F" w:rsidRPr="00776416" w:rsidRDefault="006A799F" w:rsidP="6F575A5F">
            <w:pPr>
              <w:spacing w:after="0"/>
              <w:rPr>
                <w:rFonts w:cs="Arial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61F3C96" w14:textId="77777777" w:rsidR="006A799F" w:rsidRPr="00776416" w:rsidRDefault="006A799F" w:rsidP="6F575A5F">
            <w:pPr>
              <w:spacing w:after="0"/>
              <w:rPr>
                <w:rFonts w:cs="Arial"/>
              </w:rPr>
            </w:pPr>
          </w:p>
        </w:tc>
      </w:tr>
      <w:tr w:rsidR="006A799F" w:rsidRPr="00776416" w14:paraId="390DBB63" w14:textId="77777777" w:rsidTr="004D2D92">
        <w:trPr>
          <w:trHeight w:val="243"/>
        </w:trPr>
        <w:tc>
          <w:tcPr>
            <w:tcW w:w="31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B50B581" w14:textId="77777777" w:rsidR="006A799F" w:rsidRPr="00776416" w:rsidRDefault="006A799F" w:rsidP="6F575A5F">
            <w:pPr>
              <w:spacing w:after="0"/>
              <w:rPr>
                <w:rFonts w:cs="Arial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24FC0E0" w14:textId="77777777" w:rsidR="006A799F" w:rsidRPr="00776416" w:rsidRDefault="006A799F" w:rsidP="6F575A5F">
            <w:pPr>
              <w:spacing w:after="0"/>
              <w:rPr>
                <w:rFonts w:cs="Arial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8A70EE4" w14:textId="77777777" w:rsidR="006A799F" w:rsidRPr="00776416" w:rsidRDefault="006A799F" w:rsidP="6F575A5F">
            <w:pPr>
              <w:spacing w:after="0"/>
              <w:rPr>
                <w:rFonts w:cs="Arial"/>
              </w:rPr>
            </w:pPr>
          </w:p>
        </w:tc>
      </w:tr>
      <w:tr w:rsidR="006A799F" w:rsidRPr="00776416" w14:paraId="3F86919E" w14:textId="77777777" w:rsidTr="004D2D92">
        <w:trPr>
          <w:trHeight w:val="258"/>
        </w:trPr>
        <w:tc>
          <w:tcPr>
            <w:tcW w:w="31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0AD83" w14:textId="77777777" w:rsidR="006A799F" w:rsidRPr="00776416" w:rsidRDefault="006A799F" w:rsidP="6F575A5F">
            <w:pPr>
              <w:spacing w:after="0"/>
              <w:rPr>
                <w:rFonts w:cs="Arial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D2AFE" w14:textId="77777777" w:rsidR="006A799F" w:rsidRPr="00776416" w:rsidRDefault="006A799F" w:rsidP="6F575A5F">
            <w:pPr>
              <w:spacing w:after="0"/>
              <w:rPr>
                <w:rFonts w:cs="Arial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073926" w14:textId="77777777" w:rsidR="006A799F" w:rsidRPr="00776416" w:rsidRDefault="006A799F" w:rsidP="6F575A5F">
            <w:pPr>
              <w:spacing w:after="0"/>
              <w:rPr>
                <w:rFonts w:cs="Arial"/>
              </w:rPr>
            </w:pPr>
          </w:p>
        </w:tc>
      </w:tr>
    </w:tbl>
    <w:p w14:paraId="283205C8" w14:textId="529C4278" w:rsidR="00B7574F" w:rsidRDefault="00B7574F" w:rsidP="007A0EAB">
      <w:pPr>
        <w:rPr>
          <w:b/>
        </w:rPr>
      </w:pPr>
    </w:p>
    <w:p w14:paraId="1F838C3A" w14:textId="43BCCBBD" w:rsidR="00E740F2" w:rsidRDefault="006D0D88" w:rsidP="00A14B34">
      <w:pPr>
        <w:spacing w:after="160" w:line="259" w:lineRule="auto"/>
        <w:rPr>
          <w:rFonts w:asciiTheme="majorHAnsi" w:eastAsiaTheme="majorEastAsia" w:hAnsiTheme="majorHAnsi" w:cstheme="majorHAnsi"/>
          <w:b/>
          <w:color w:val="018391"/>
          <w:sz w:val="32"/>
          <w:szCs w:val="26"/>
        </w:rPr>
      </w:pPr>
      <w:r w:rsidRPr="006D0D88">
        <w:rPr>
          <w:rFonts w:asciiTheme="majorHAnsi" w:eastAsiaTheme="majorEastAsia" w:hAnsiTheme="majorHAnsi" w:cstheme="majorHAnsi"/>
          <w:b/>
          <w:color w:val="018391"/>
          <w:sz w:val="32"/>
          <w:szCs w:val="26"/>
        </w:rPr>
        <w:t xml:space="preserve">Part </w:t>
      </w:r>
      <w:r>
        <w:rPr>
          <w:rFonts w:asciiTheme="majorHAnsi" w:eastAsiaTheme="majorEastAsia" w:hAnsiTheme="majorHAnsi" w:cstheme="majorHAnsi"/>
          <w:b/>
          <w:color w:val="018391"/>
          <w:sz w:val="32"/>
          <w:szCs w:val="26"/>
        </w:rPr>
        <w:t>2</w:t>
      </w:r>
      <w:r w:rsidRPr="006D0D88">
        <w:rPr>
          <w:rFonts w:asciiTheme="majorHAnsi" w:eastAsiaTheme="majorEastAsia" w:hAnsiTheme="majorHAnsi" w:cstheme="majorHAnsi"/>
          <w:b/>
          <w:color w:val="018391"/>
          <w:sz w:val="32"/>
          <w:szCs w:val="26"/>
        </w:rPr>
        <w:t xml:space="preserve">: </w:t>
      </w:r>
      <w:r w:rsidR="00444008">
        <w:rPr>
          <w:rFonts w:asciiTheme="majorHAnsi" w:eastAsiaTheme="majorEastAsia" w:hAnsiTheme="majorHAnsi" w:cstheme="majorHAnsi"/>
          <w:b/>
          <w:color w:val="018391"/>
          <w:sz w:val="32"/>
          <w:szCs w:val="26"/>
        </w:rPr>
        <w:t>Significance of Evidence</w:t>
      </w:r>
      <w:r w:rsidR="000E28EF">
        <w:rPr>
          <w:rFonts w:asciiTheme="majorHAnsi" w:eastAsiaTheme="majorEastAsia" w:hAnsiTheme="majorHAnsi" w:cstheme="majorHAnsi"/>
          <w:b/>
          <w:color w:val="018391"/>
          <w:sz w:val="32"/>
          <w:szCs w:val="26"/>
        </w:rPr>
        <w:t xml:space="preserve"> </w:t>
      </w:r>
    </w:p>
    <w:p w14:paraId="665888D6" w14:textId="229C268F" w:rsidR="00E740F2" w:rsidRDefault="00E740F2" w:rsidP="00A14B34">
      <w:pPr>
        <w:spacing w:after="160" w:line="259" w:lineRule="auto"/>
        <w:rPr>
          <w:rFonts w:asciiTheme="minorHAnsi" w:eastAsiaTheme="majorEastAsia" w:hAnsiTheme="minorHAnsi" w:cstheme="minorHAnsi"/>
          <w:bCs/>
          <w:szCs w:val="18"/>
        </w:rPr>
      </w:pPr>
      <w:r>
        <w:rPr>
          <w:rFonts w:asciiTheme="minorHAnsi" w:eastAsiaTheme="majorEastAsia" w:hAnsiTheme="minorHAnsi" w:cstheme="minorHAnsi"/>
          <w:bCs/>
          <w:szCs w:val="18"/>
        </w:rPr>
        <w:t xml:space="preserve">In Part 1 you identified various types of </w:t>
      </w:r>
      <w:r w:rsidR="00201B4E">
        <w:rPr>
          <w:rFonts w:asciiTheme="minorHAnsi" w:eastAsiaTheme="majorEastAsia" w:hAnsiTheme="minorHAnsi" w:cstheme="minorHAnsi"/>
          <w:bCs/>
          <w:szCs w:val="18"/>
        </w:rPr>
        <w:t>biological evidence you</w:t>
      </w:r>
      <w:r w:rsidR="004F3176">
        <w:rPr>
          <w:rFonts w:asciiTheme="minorHAnsi" w:eastAsiaTheme="majorEastAsia" w:hAnsiTheme="minorHAnsi" w:cstheme="minorHAnsi"/>
          <w:bCs/>
          <w:szCs w:val="18"/>
        </w:rPr>
        <w:t>r</w:t>
      </w:r>
      <w:r w:rsidR="00201B4E">
        <w:rPr>
          <w:rFonts w:asciiTheme="minorHAnsi" w:eastAsiaTheme="majorEastAsia" w:hAnsiTheme="minorHAnsi" w:cstheme="minorHAnsi"/>
          <w:bCs/>
          <w:szCs w:val="18"/>
        </w:rPr>
        <w:t xml:space="preserve"> </w:t>
      </w:r>
      <w:r w:rsidR="004F3176">
        <w:rPr>
          <w:rFonts w:asciiTheme="minorHAnsi" w:eastAsiaTheme="majorEastAsia" w:hAnsiTheme="minorHAnsi" w:cstheme="minorHAnsi"/>
          <w:bCs/>
          <w:szCs w:val="18"/>
        </w:rPr>
        <w:t xml:space="preserve">unit </w:t>
      </w:r>
      <w:r w:rsidR="00201B4E">
        <w:rPr>
          <w:rFonts w:asciiTheme="minorHAnsi" w:eastAsiaTheme="majorEastAsia" w:hAnsiTheme="minorHAnsi" w:cstheme="minorHAnsi"/>
          <w:bCs/>
          <w:szCs w:val="18"/>
        </w:rPr>
        <w:t>locate</w:t>
      </w:r>
      <w:r w:rsidR="004F3176">
        <w:rPr>
          <w:rFonts w:asciiTheme="minorHAnsi" w:eastAsiaTheme="majorEastAsia" w:hAnsiTheme="minorHAnsi" w:cstheme="minorHAnsi"/>
          <w:bCs/>
          <w:szCs w:val="18"/>
        </w:rPr>
        <w:t>d</w:t>
      </w:r>
      <w:r w:rsidR="00201B4E">
        <w:rPr>
          <w:rFonts w:asciiTheme="minorHAnsi" w:eastAsiaTheme="majorEastAsia" w:hAnsiTheme="minorHAnsi" w:cstheme="minorHAnsi"/>
          <w:bCs/>
          <w:szCs w:val="18"/>
        </w:rPr>
        <w:t xml:space="preserve"> at a cr</w:t>
      </w:r>
      <w:r w:rsidR="00487B92">
        <w:rPr>
          <w:rFonts w:asciiTheme="minorHAnsi" w:eastAsiaTheme="majorEastAsia" w:hAnsiTheme="minorHAnsi" w:cstheme="minorHAnsi"/>
          <w:bCs/>
          <w:szCs w:val="18"/>
        </w:rPr>
        <w:t>i</w:t>
      </w:r>
      <w:r w:rsidR="00201B4E">
        <w:rPr>
          <w:rFonts w:asciiTheme="minorHAnsi" w:eastAsiaTheme="majorEastAsia" w:hAnsiTheme="minorHAnsi" w:cstheme="minorHAnsi"/>
          <w:bCs/>
          <w:szCs w:val="18"/>
        </w:rPr>
        <w:t>me s</w:t>
      </w:r>
      <w:r w:rsidR="00F977EB">
        <w:rPr>
          <w:rFonts w:asciiTheme="minorHAnsi" w:eastAsiaTheme="majorEastAsia" w:hAnsiTheme="minorHAnsi" w:cstheme="minorHAnsi"/>
          <w:bCs/>
          <w:szCs w:val="18"/>
        </w:rPr>
        <w:t>cene.</w:t>
      </w:r>
      <w:r w:rsidR="004F3176">
        <w:rPr>
          <w:rFonts w:asciiTheme="minorHAnsi" w:eastAsiaTheme="majorEastAsia" w:hAnsiTheme="minorHAnsi" w:cstheme="minorHAnsi"/>
          <w:bCs/>
          <w:szCs w:val="18"/>
        </w:rPr>
        <w:t xml:space="preserve"> </w:t>
      </w:r>
      <w:r w:rsidR="00712B61">
        <w:rPr>
          <w:rFonts w:asciiTheme="minorHAnsi" w:eastAsiaTheme="majorEastAsia" w:hAnsiTheme="minorHAnsi" w:cstheme="minorHAnsi"/>
          <w:bCs/>
          <w:szCs w:val="18"/>
        </w:rPr>
        <w:t>Your supervisor wants you to write a report in which you e</w:t>
      </w:r>
      <w:r w:rsidR="004F3176">
        <w:rPr>
          <w:rFonts w:asciiTheme="minorHAnsi" w:eastAsiaTheme="majorEastAsia" w:hAnsiTheme="minorHAnsi" w:cstheme="minorHAnsi"/>
          <w:bCs/>
          <w:szCs w:val="18"/>
        </w:rPr>
        <w:t xml:space="preserve">xplain the </w:t>
      </w:r>
      <w:r w:rsidR="00712B61">
        <w:rPr>
          <w:rFonts w:asciiTheme="minorHAnsi" w:eastAsiaTheme="majorEastAsia" w:hAnsiTheme="minorHAnsi" w:cstheme="minorHAnsi"/>
          <w:bCs/>
          <w:szCs w:val="18"/>
        </w:rPr>
        <w:t xml:space="preserve">significance of the various types of evidence as it relates to </w:t>
      </w:r>
      <w:r w:rsidR="0077212D">
        <w:rPr>
          <w:rFonts w:asciiTheme="minorHAnsi" w:eastAsiaTheme="majorEastAsia" w:hAnsiTheme="minorHAnsi" w:cstheme="minorHAnsi"/>
          <w:bCs/>
          <w:szCs w:val="18"/>
        </w:rPr>
        <w:t xml:space="preserve">the investigation of the crime. </w:t>
      </w:r>
    </w:p>
    <w:p w14:paraId="2D25EA59" w14:textId="16AEADE8" w:rsidR="0077212D" w:rsidRPr="0077212D" w:rsidRDefault="0077212D" w:rsidP="00A14B34">
      <w:pPr>
        <w:spacing w:after="160" w:line="259" w:lineRule="auto"/>
        <w:rPr>
          <w:rFonts w:asciiTheme="minorHAnsi" w:eastAsiaTheme="majorEastAsia" w:hAnsiTheme="minorHAnsi" w:cstheme="minorHAnsi"/>
          <w:bCs/>
          <w:szCs w:val="18"/>
        </w:rPr>
      </w:pPr>
      <w:r>
        <w:rPr>
          <w:rFonts w:asciiTheme="minorHAnsi" w:eastAsiaTheme="majorEastAsia" w:hAnsiTheme="minorHAnsi" w:cstheme="minorHAnsi"/>
          <w:b/>
          <w:szCs w:val="18"/>
        </w:rPr>
        <w:t xml:space="preserve">Write </w:t>
      </w:r>
      <w:r>
        <w:rPr>
          <w:rFonts w:asciiTheme="minorHAnsi" w:eastAsiaTheme="majorEastAsia" w:hAnsiTheme="minorHAnsi" w:cstheme="minorHAnsi"/>
          <w:bCs/>
          <w:szCs w:val="18"/>
        </w:rPr>
        <w:t xml:space="preserve">a </w:t>
      </w:r>
      <w:r w:rsidR="00424B9C">
        <w:rPr>
          <w:rFonts w:asciiTheme="minorHAnsi" w:eastAsiaTheme="majorEastAsia" w:hAnsiTheme="minorHAnsi" w:cstheme="minorHAnsi"/>
          <w:bCs/>
          <w:szCs w:val="18"/>
        </w:rPr>
        <w:t xml:space="preserve">350-word summary of </w:t>
      </w:r>
      <w:r w:rsidR="004F0B4E">
        <w:rPr>
          <w:rFonts w:asciiTheme="minorHAnsi" w:eastAsiaTheme="majorEastAsia" w:hAnsiTheme="minorHAnsi" w:cstheme="minorHAnsi"/>
          <w:bCs/>
          <w:szCs w:val="18"/>
        </w:rPr>
        <w:t xml:space="preserve">the evidence collected and </w:t>
      </w:r>
      <w:r w:rsidR="00426172">
        <w:rPr>
          <w:rFonts w:asciiTheme="minorHAnsi" w:eastAsiaTheme="majorEastAsia" w:hAnsiTheme="minorHAnsi" w:cstheme="minorHAnsi"/>
          <w:bCs/>
          <w:szCs w:val="18"/>
        </w:rPr>
        <w:t>its use</w:t>
      </w:r>
      <w:r w:rsidR="00B81203">
        <w:rPr>
          <w:rFonts w:asciiTheme="minorHAnsi" w:eastAsiaTheme="majorEastAsia" w:hAnsiTheme="minorHAnsi" w:cstheme="minorHAnsi"/>
          <w:bCs/>
          <w:szCs w:val="18"/>
        </w:rPr>
        <w:t xml:space="preserve"> in forensic toxicology.</w:t>
      </w:r>
    </w:p>
    <w:sectPr w:rsidR="0077212D" w:rsidRPr="0077212D" w:rsidSect="00B9595A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29CB0" w14:textId="77777777" w:rsidR="00744EC3" w:rsidRDefault="00744EC3" w:rsidP="000F0903">
      <w:pPr>
        <w:spacing w:after="0"/>
      </w:pPr>
      <w:r>
        <w:separator/>
      </w:r>
    </w:p>
  </w:endnote>
  <w:endnote w:type="continuationSeparator" w:id="0">
    <w:p w14:paraId="56E9F215" w14:textId="77777777" w:rsidR="00744EC3" w:rsidRDefault="00744EC3" w:rsidP="000F0903">
      <w:pPr>
        <w:spacing w:after="0"/>
      </w:pPr>
      <w:r>
        <w:continuationSeparator/>
      </w:r>
    </w:p>
  </w:endnote>
  <w:endnote w:type="continuationNotice" w:id="1">
    <w:p w14:paraId="54A9242A" w14:textId="77777777" w:rsidR="00744EC3" w:rsidRDefault="00744EC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Medium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D0D2A" w14:textId="4B45F82C" w:rsidR="002901D9" w:rsidRPr="00B9595A" w:rsidRDefault="002901D9" w:rsidP="184C0106">
    <w:pPr>
      <w:pStyle w:val="Footer"/>
      <w:jc w:val="center"/>
      <w:rPr>
        <w:sz w:val="16"/>
        <w:szCs w:val="16"/>
      </w:rPr>
    </w:pPr>
    <w:r w:rsidRPr="184C0106">
      <w:rPr>
        <w:sz w:val="16"/>
        <w:szCs w:val="16"/>
      </w:rPr>
      <w:t>Copyright</w:t>
    </w:r>
    <w:r w:rsidR="00C12D77">
      <w:rPr>
        <w:sz w:val="16"/>
        <w:szCs w:val="16"/>
      </w:rPr>
      <w:t xml:space="preserve"> 2019</w:t>
    </w:r>
    <w:r w:rsidRPr="184C0106">
      <w:rPr>
        <w:sz w:val="16"/>
        <w:szCs w:val="16"/>
      </w:rPr>
      <w:t xml:space="preserve"> by University of Phoenix.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8A2A9" w14:textId="7808B9BB" w:rsidR="002901D9" w:rsidRPr="00B9595A" w:rsidRDefault="002901D9" w:rsidP="184C0106">
    <w:pPr>
      <w:pStyle w:val="Footer"/>
      <w:jc w:val="center"/>
      <w:rPr>
        <w:sz w:val="16"/>
        <w:szCs w:val="16"/>
      </w:rPr>
    </w:pPr>
    <w:r w:rsidRPr="184C0106">
      <w:rPr>
        <w:sz w:val="16"/>
        <w:szCs w:val="16"/>
      </w:rPr>
      <w:t>Copyright</w:t>
    </w:r>
    <w:r w:rsidR="00C12D77">
      <w:rPr>
        <w:sz w:val="16"/>
        <w:szCs w:val="16"/>
      </w:rPr>
      <w:t xml:space="preserve"> 2019</w:t>
    </w:r>
    <w:r w:rsidRPr="184C0106">
      <w:rPr>
        <w:sz w:val="16"/>
        <w:szCs w:val="16"/>
      </w:rPr>
      <w:t xml:space="preserve"> by University of Phoenix.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92BA4" w14:textId="77777777" w:rsidR="00744EC3" w:rsidRDefault="00744EC3" w:rsidP="000F0903">
      <w:pPr>
        <w:spacing w:after="0"/>
      </w:pPr>
      <w:r>
        <w:separator/>
      </w:r>
    </w:p>
  </w:footnote>
  <w:footnote w:type="continuationSeparator" w:id="0">
    <w:p w14:paraId="3F26ABAE" w14:textId="77777777" w:rsidR="00744EC3" w:rsidRDefault="00744EC3" w:rsidP="000F0903">
      <w:pPr>
        <w:spacing w:after="0"/>
      </w:pPr>
      <w:r>
        <w:continuationSeparator/>
      </w:r>
    </w:p>
  </w:footnote>
  <w:footnote w:type="continuationNotice" w:id="1">
    <w:p w14:paraId="75CE2276" w14:textId="77777777" w:rsidR="00744EC3" w:rsidRDefault="00744EC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CE977" w14:textId="77777777" w:rsidR="002901D9" w:rsidRDefault="002901D9" w:rsidP="00C12D77">
    <w:pPr>
      <w:spacing w:after="0"/>
      <w:ind w:left="4230"/>
      <w:jc w:val="right"/>
    </w:pPr>
    <w:r>
      <w:t>Title</w:t>
    </w:r>
  </w:p>
  <w:p w14:paraId="76B54142" w14:textId="25E89C71" w:rsidR="002901D9" w:rsidRDefault="002901D9" w:rsidP="00B3690F">
    <w:pPr>
      <w:spacing w:after="0"/>
      <w:ind w:left="6300"/>
      <w:jc w:val="right"/>
    </w:pPr>
    <w:r>
      <w:t>C</w:t>
    </w:r>
    <w:r w:rsidR="005F13F8">
      <w:t>JS</w:t>
    </w:r>
    <w:r>
      <w:t>/</w:t>
    </w:r>
    <w:r w:rsidR="005F13F8">
      <w:t>2</w:t>
    </w:r>
    <w:r>
      <w:t>1 v</w:t>
    </w:r>
    <w:r w:rsidR="005F13F8">
      <w:t>5</w:t>
    </w:r>
  </w:p>
  <w:p w14:paraId="229588AC" w14:textId="77777777" w:rsidR="002901D9" w:rsidRPr="004B3024" w:rsidRDefault="002901D9" w:rsidP="00B3690F">
    <w:pPr>
      <w:spacing w:after="0"/>
      <w:ind w:left="6660"/>
      <w:jc w:val="right"/>
    </w:pPr>
    <w:r>
      <w:t xml:space="preserve">Page </w:t>
    </w:r>
    <w:r w:rsidRPr="184C0106">
      <w:rPr>
        <w:noProof/>
      </w:rPr>
      <w:fldChar w:fldCharType="begin"/>
    </w:r>
    <w:r w:rsidRPr="184C0106">
      <w:rPr>
        <w:noProof/>
      </w:rPr>
      <w:instrText xml:space="preserve"> PAGE  \* Arabic  \* MERGEFORMAT </w:instrText>
    </w:r>
    <w:r w:rsidRPr="184C0106">
      <w:rPr>
        <w:noProof/>
      </w:rPr>
      <w:fldChar w:fldCharType="separate"/>
    </w:r>
    <w:r w:rsidR="00B3690F">
      <w:rPr>
        <w:noProof/>
      </w:rPr>
      <w:t>2</w:t>
    </w:r>
    <w:r w:rsidRPr="184C0106">
      <w:rPr>
        <w:noProof/>
      </w:rPr>
      <w:fldChar w:fldCharType="end"/>
    </w:r>
    <w:r>
      <w:t xml:space="preserve"> of </w:t>
    </w:r>
    <w:r w:rsidRPr="184C0106">
      <w:rPr>
        <w:noProof/>
      </w:rPr>
      <w:fldChar w:fldCharType="begin"/>
    </w:r>
    <w:r w:rsidRPr="184C0106">
      <w:rPr>
        <w:noProof/>
      </w:rPr>
      <w:instrText xml:space="preserve"> NUMPAGES  \* Arabic  \* MERGEFORMAT </w:instrText>
    </w:r>
    <w:r w:rsidRPr="184C0106">
      <w:rPr>
        <w:noProof/>
      </w:rPr>
      <w:fldChar w:fldCharType="separate"/>
    </w:r>
    <w:r w:rsidR="00B3690F">
      <w:rPr>
        <w:noProof/>
      </w:rPr>
      <w:t>2</w:t>
    </w:r>
    <w:r w:rsidRPr="184C0106">
      <w:rPr>
        <w:noProof/>
      </w:rPr>
      <w:fldChar w:fldCharType="end"/>
    </w:r>
  </w:p>
  <w:p w14:paraId="79C2BB41" w14:textId="62ED273B" w:rsidR="002901D9" w:rsidRPr="00B9595A" w:rsidRDefault="002901D9" w:rsidP="00B959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960EC" w14:textId="610B8746" w:rsidR="002901D9" w:rsidRDefault="002901D9" w:rsidP="00B9595A">
    <w:pPr>
      <w:pStyle w:val="Header"/>
      <w:jc w:val="right"/>
    </w:pPr>
    <w:r>
      <w:t>C</w:t>
    </w:r>
    <w:r w:rsidR="00DF6445">
      <w:t>JS</w:t>
    </w:r>
    <w:r>
      <w:t>/</w:t>
    </w:r>
    <w:r w:rsidR="00DF6445">
      <w:t>21</w:t>
    </w:r>
    <w:r w:rsidR="001850E7">
      <w:t>5</w:t>
    </w:r>
    <w:r>
      <w:t xml:space="preserve"> v</w:t>
    </w:r>
    <w:r w:rsidR="001850E7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834C8"/>
    <w:multiLevelType w:val="hybridMultilevel"/>
    <w:tmpl w:val="87624FE2"/>
    <w:lvl w:ilvl="0" w:tplc="A8788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16B04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AAE807DA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plc="0960E3D2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F5C2C75A">
      <w:start w:val="1"/>
      <w:numFmt w:val="lowerRoman"/>
      <w:lvlText w:val="%5."/>
      <w:lvlJc w:val="right"/>
      <w:pPr>
        <w:ind w:left="32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1702F6"/>
    <w:multiLevelType w:val="multilevel"/>
    <w:tmpl w:val="AEDC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614F8"/>
    <w:multiLevelType w:val="multilevel"/>
    <w:tmpl w:val="61544326"/>
    <w:lvl w:ilvl="0">
      <w:start w:val="1"/>
      <w:numFmt w:val="decimal"/>
      <w:pStyle w:val="Outline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OutlineLevel3"/>
      <w:lvlText w:val="%3."/>
      <w:lvlJc w:val="left"/>
      <w:pPr>
        <w:ind w:left="1152" w:hanging="360"/>
      </w:pPr>
      <w:rPr>
        <w:rFonts w:hint="default"/>
      </w:rPr>
    </w:lvl>
    <w:lvl w:ilvl="3">
      <w:start w:val="1"/>
      <w:numFmt w:val="decimal"/>
      <w:pStyle w:val="OutlineLevel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OutlineLevel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OutlineLevel6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5375AE4"/>
    <w:multiLevelType w:val="multilevel"/>
    <w:tmpl w:val="3D240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OutlineLevel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52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5A90BBE"/>
    <w:multiLevelType w:val="multilevel"/>
    <w:tmpl w:val="467A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B83548"/>
    <w:multiLevelType w:val="hybridMultilevel"/>
    <w:tmpl w:val="D56C4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804C1"/>
    <w:multiLevelType w:val="hybridMultilevel"/>
    <w:tmpl w:val="22CC71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DD559E"/>
    <w:multiLevelType w:val="hybridMultilevel"/>
    <w:tmpl w:val="BD88BF48"/>
    <w:lvl w:ilvl="0" w:tplc="D5C0D49E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49C6B29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E4A058D2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plc="13B2E95C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B">
      <w:start w:val="1"/>
      <w:numFmt w:val="lowerRoman"/>
      <w:lvlText w:val="%5."/>
      <w:lvlJc w:val="right"/>
      <w:pPr>
        <w:ind w:left="32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081A61"/>
    <w:multiLevelType w:val="hybridMultilevel"/>
    <w:tmpl w:val="E7789E02"/>
    <w:lvl w:ilvl="0" w:tplc="443C4856">
      <w:start w:val="1"/>
      <w:numFmt w:val="lowerLetter"/>
      <w:lvlText w:val="(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9" w15:restartNumberingAfterBreak="0">
    <w:nsid w:val="68195387"/>
    <w:multiLevelType w:val="hybridMultilevel"/>
    <w:tmpl w:val="6B82B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E29BF"/>
    <w:multiLevelType w:val="hybridMultilevel"/>
    <w:tmpl w:val="8B3C19B4"/>
    <w:lvl w:ilvl="0" w:tplc="88C46CE4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EA744E"/>
    <w:multiLevelType w:val="hybridMultilevel"/>
    <w:tmpl w:val="2DCC675C"/>
    <w:lvl w:ilvl="0" w:tplc="D182D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EA5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22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844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8C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9A1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C7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43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03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7F21AF"/>
    <w:multiLevelType w:val="multilevel"/>
    <w:tmpl w:val="D760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38C2362"/>
    <w:multiLevelType w:val="hybridMultilevel"/>
    <w:tmpl w:val="5D76D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13"/>
  </w:num>
  <w:num w:numId="5">
    <w:abstractNumId w:val="7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0"/>
  </w:num>
  <w:num w:numId="10">
    <w:abstractNumId w:val="10"/>
  </w:num>
  <w:num w:numId="11">
    <w:abstractNumId w:val="8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</w:num>
  <w:num w:numId="17">
    <w:abstractNumId w:val="4"/>
  </w:num>
  <w:num w:numId="18">
    <w:abstractNumId w:val="12"/>
  </w:num>
  <w:num w:numId="19">
    <w:abstractNumId w:val="2"/>
  </w:num>
  <w:num w:numId="20">
    <w:abstractNumId w:val="3"/>
  </w:num>
  <w:num w:numId="21">
    <w:abstractNumId w:val="1"/>
  </w:num>
  <w:num w:numId="22">
    <w:abstractNumId w:val="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LockTheme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3MTIwNzI1Mzc0M7JU0lEKTi0uzszPAykwNK4FAGkPo5YtAAAA"/>
  </w:docVars>
  <w:rsids>
    <w:rsidRoot w:val="00B7574F"/>
    <w:rsid w:val="000207EC"/>
    <w:rsid w:val="00024CAC"/>
    <w:rsid w:val="000B1371"/>
    <w:rsid w:val="000C0803"/>
    <w:rsid w:val="000C2C6A"/>
    <w:rsid w:val="000D2169"/>
    <w:rsid w:val="000E28EF"/>
    <w:rsid w:val="000F0903"/>
    <w:rsid w:val="0013181E"/>
    <w:rsid w:val="00155630"/>
    <w:rsid w:val="00157D69"/>
    <w:rsid w:val="001602BB"/>
    <w:rsid w:val="001850E7"/>
    <w:rsid w:val="001A2683"/>
    <w:rsid w:val="001B647E"/>
    <w:rsid w:val="001C098D"/>
    <w:rsid w:val="001C10AF"/>
    <w:rsid w:val="001C1222"/>
    <w:rsid w:val="001F0813"/>
    <w:rsid w:val="001F0CC9"/>
    <w:rsid w:val="001F7985"/>
    <w:rsid w:val="00201214"/>
    <w:rsid w:val="00201B4E"/>
    <w:rsid w:val="00207997"/>
    <w:rsid w:val="00216720"/>
    <w:rsid w:val="00224434"/>
    <w:rsid w:val="00234C8A"/>
    <w:rsid w:val="00250EB0"/>
    <w:rsid w:val="00270C10"/>
    <w:rsid w:val="002901D9"/>
    <w:rsid w:val="002D504B"/>
    <w:rsid w:val="002E645D"/>
    <w:rsid w:val="00310615"/>
    <w:rsid w:val="0033144D"/>
    <w:rsid w:val="00377506"/>
    <w:rsid w:val="003B2821"/>
    <w:rsid w:val="003B7391"/>
    <w:rsid w:val="003C0E5D"/>
    <w:rsid w:val="003C6AA3"/>
    <w:rsid w:val="00424B9C"/>
    <w:rsid w:val="00426172"/>
    <w:rsid w:val="00427F4C"/>
    <w:rsid w:val="00444008"/>
    <w:rsid w:val="004500DE"/>
    <w:rsid w:val="00467B22"/>
    <w:rsid w:val="00487B92"/>
    <w:rsid w:val="00494BF5"/>
    <w:rsid w:val="004D2D92"/>
    <w:rsid w:val="004E2E3F"/>
    <w:rsid w:val="004F0350"/>
    <w:rsid w:val="004F0B4E"/>
    <w:rsid w:val="004F3176"/>
    <w:rsid w:val="005002EC"/>
    <w:rsid w:val="0052464F"/>
    <w:rsid w:val="00532293"/>
    <w:rsid w:val="00536D55"/>
    <w:rsid w:val="00546A6C"/>
    <w:rsid w:val="005649F8"/>
    <w:rsid w:val="005702EF"/>
    <w:rsid w:val="005A1B25"/>
    <w:rsid w:val="005B7A14"/>
    <w:rsid w:val="005D40AE"/>
    <w:rsid w:val="005F13F8"/>
    <w:rsid w:val="005F46D4"/>
    <w:rsid w:val="005F5BC8"/>
    <w:rsid w:val="006310E7"/>
    <w:rsid w:val="00654497"/>
    <w:rsid w:val="0066315B"/>
    <w:rsid w:val="00665B96"/>
    <w:rsid w:val="006950A3"/>
    <w:rsid w:val="00695175"/>
    <w:rsid w:val="006A799F"/>
    <w:rsid w:val="006D0D88"/>
    <w:rsid w:val="006E568C"/>
    <w:rsid w:val="007015D2"/>
    <w:rsid w:val="007042E2"/>
    <w:rsid w:val="00712B61"/>
    <w:rsid w:val="00717413"/>
    <w:rsid w:val="00726E5E"/>
    <w:rsid w:val="00735D30"/>
    <w:rsid w:val="00744EC3"/>
    <w:rsid w:val="0077212D"/>
    <w:rsid w:val="00776416"/>
    <w:rsid w:val="00793979"/>
    <w:rsid w:val="00793EBF"/>
    <w:rsid w:val="007A0EAB"/>
    <w:rsid w:val="007A6D58"/>
    <w:rsid w:val="007B4863"/>
    <w:rsid w:val="007D1789"/>
    <w:rsid w:val="007D4504"/>
    <w:rsid w:val="007E20B8"/>
    <w:rsid w:val="008160FC"/>
    <w:rsid w:val="00820979"/>
    <w:rsid w:val="00857B5B"/>
    <w:rsid w:val="008B0A6F"/>
    <w:rsid w:val="008C786A"/>
    <w:rsid w:val="00935086"/>
    <w:rsid w:val="00935F80"/>
    <w:rsid w:val="00971C52"/>
    <w:rsid w:val="0098520B"/>
    <w:rsid w:val="009932C8"/>
    <w:rsid w:val="009B0A35"/>
    <w:rsid w:val="009C241D"/>
    <w:rsid w:val="009C48ED"/>
    <w:rsid w:val="009C7690"/>
    <w:rsid w:val="009E0D9C"/>
    <w:rsid w:val="009E0FB0"/>
    <w:rsid w:val="00A03896"/>
    <w:rsid w:val="00A10720"/>
    <w:rsid w:val="00A14190"/>
    <w:rsid w:val="00A14B34"/>
    <w:rsid w:val="00A55644"/>
    <w:rsid w:val="00A621B0"/>
    <w:rsid w:val="00AA17BC"/>
    <w:rsid w:val="00AB4C72"/>
    <w:rsid w:val="00AE133E"/>
    <w:rsid w:val="00AF4A46"/>
    <w:rsid w:val="00B11834"/>
    <w:rsid w:val="00B1207F"/>
    <w:rsid w:val="00B16250"/>
    <w:rsid w:val="00B30135"/>
    <w:rsid w:val="00B3325E"/>
    <w:rsid w:val="00B3690F"/>
    <w:rsid w:val="00B560AF"/>
    <w:rsid w:val="00B67906"/>
    <w:rsid w:val="00B734C8"/>
    <w:rsid w:val="00B7574F"/>
    <w:rsid w:val="00B81203"/>
    <w:rsid w:val="00B82603"/>
    <w:rsid w:val="00B9595A"/>
    <w:rsid w:val="00BA1897"/>
    <w:rsid w:val="00BA6410"/>
    <w:rsid w:val="00BB3BB8"/>
    <w:rsid w:val="00BB4A2D"/>
    <w:rsid w:val="00BC3BB0"/>
    <w:rsid w:val="00BC5941"/>
    <w:rsid w:val="00BC6EF5"/>
    <w:rsid w:val="00BC7D38"/>
    <w:rsid w:val="00C032FD"/>
    <w:rsid w:val="00C12D77"/>
    <w:rsid w:val="00C1659A"/>
    <w:rsid w:val="00C610B2"/>
    <w:rsid w:val="00C841BF"/>
    <w:rsid w:val="00CC6145"/>
    <w:rsid w:val="00CE1082"/>
    <w:rsid w:val="00D0661E"/>
    <w:rsid w:val="00D10F9D"/>
    <w:rsid w:val="00D2123C"/>
    <w:rsid w:val="00D64071"/>
    <w:rsid w:val="00DA2EA0"/>
    <w:rsid w:val="00DA5031"/>
    <w:rsid w:val="00DA551E"/>
    <w:rsid w:val="00DE1A94"/>
    <w:rsid w:val="00DF6445"/>
    <w:rsid w:val="00E22D25"/>
    <w:rsid w:val="00E5764A"/>
    <w:rsid w:val="00E65CEA"/>
    <w:rsid w:val="00E740F2"/>
    <w:rsid w:val="00E74696"/>
    <w:rsid w:val="00E87163"/>
    <w:rsid w:val="00EB43B3"/>
    <w:rsid w:val="00EC0EB6"/>
    <w:rsid w:val="00ED01FB"/>
    <w:rsid w:val="00F128E6"/>
    <w:rsid w:val="00F1633B"/>
    <w:rsid w:val="00F7576F"/>
    <w:rsid w:val="00F977EB"/>
    <w:rsid w:val="00FE619F"/>
    <w:rsid w:val="00FE6379"/>
    <w:rsid w:val="00FF6339"/>
    <w:rsid w:val="17072597"/>
    <w:rsid w:val="184C0106"/>
    <w:rsid w:val="21C71742"/>
    <w:rsid w:val="230CB48E"/>
    <w:rsid w:val="26788116"/>
    <w:rsid w:val="3251E61D"/>
    <w:rsid w:val="352CDC95"/>
    <w:rsid w:val="3A3594BE"/>
    <w:rsid w:val="44E710C5"/>
    <w:rsid w:val="53F93951"/>
    <w:rsid w:val="64AE9A92"/>
    <w:rsid w:val="673CBF19"/>
    <w:rsid w:val="6F575A5F"/>
    <w:rsid w:val="73BAE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88E664"/>
  <w15:chartTrackingRefBased/>
  <w15:docId w15:val="{DBBE3036-1B97-443C-A7D9-11F0ACB7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76416"/>
    <w:pPr>
      <w:spacing w:after="240" w:line="240" w:lineRule="auto"/>
    </w:pPr>
    <w:rPr>
      <w:rFonts w:ascii="Arial" w:hAnsi="Arial"/>
      <w:color w:val="4D3733" w:themeColor="background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896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C48ED"/>
    <w:pPr>
      <w:outlineLvl w:val="1"/>
    </w:pPr>
    <w:rPr>
      <w:color w:val="01839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C48ED"/>
    <w:pPr>
      <w:outlineLvl w:val="2"/>
    </w:pPr>
    <w:rPr>
      <w:color w:val="4D373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621B0"/>
    <w:pPr>
      <w:keepNext/>
      <w:keepLines/>
      <w:spacing w:before="120"/>
      <w:outlineLvl w:val="3"/>
    </w:pPr>
    <w:rPr>
      <w:rFonts w:ascii="Roboto Medium" w:eastAsiaTheme="majorEastAsia" w:hAnsi="Roboto Medium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896"/>
    <w:rPr>
      <w:rFonts w:ascii="Arial" w:eastAsiaTheme="majorEastAsia" w:hAnsi="Arial" w:cstheme="majorBidi"/>
      <w:b/>
      <w:color w:val="4D3733" w:themeColor="background1"/>
      <w:sz w:val="36"/>
      <w:szCs w:val="32"/>
    </w:rPr>
  </w:style>
  <w:style w:type="paragraph" w:styleId="NoSpacing">
    <w:name w:val="No Spacing"/>
    <w:uiPriority w:val="1"/>
    <w:rsid w:val="0033144D"/>
    <w:pPr>
      <w:spacing w:after="0" w:line="240" w:lineRule="auto"/>
    </w:pPr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3690F"/>
    <w:pPr>
      <w:spacing w:after="0"/>
      <w:contextualSpacing/>
    </w:pPr>
    <w:rPr>
      <w:rFonts w:asciiTheme="majorHAnsi" w:eastAsiaTheme="majorEastAsia" w:hAnsiTheme="majorHAnsi" w:cstheme="majorHAnsi"/>
      <w:b/>
      <w:color w:val="DE3518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90F"/>
    <w:rPr>
      <w:rFonts w:asciiTheme="majorHAnsi" w:eastAsiaTheme="majorEastAsia" w:hAnsiTheme="majorHAnsi" w:cstheme="majorHAnsi"/>
      <w:b/>
      <w:color w:val="DE3518" w:themeColor="text1"/>
      <w:spacing w:val="-10"/>
      <w:kern w:val="28"/>
      <w:sz w:val="56"/>
      <w:szCs w:val="56"/>
    </w:rPr>
  </w:style>
  <w:style w:type="paragraph" w:customStyle="1" w:styleId="Numberedlist">
    <w:name w:val="Numbered list"/>
    <w:basedOn w:val="ListParagraph"/>
    <w:link w:val="NumberedlistChar"/>
    <w:rsid w:val="00B3690F"/>
    <w:pPr>
      <w:numPr>
        <w:numId w:val="2"/>
      </w:numPr>
      <w:tabs>
        <w:tab w:val="num" w:pos="360"/>
      </w:tabs>
      <w:spacing w:before="60" w:after="60"/>
      <w:ind w:firstLine="0"/>
      <w:contextualSpacing w:val="0"/>
    </w:pPr>
  </w:style>
  <w:style w:type="character" w:styleId="Hyperlink">
    <w:name w:val="Hyperlink"/>
    <w:basedOn w:val="DefaultParagraphFont"/>
    <w:uiPriority w:val="99"/>
    <w:unhideWhenUsed/>
    <w:rsid w:val="00F7576F"/>
    <w:rPr>
      <w:color w:val="384F61" w:themeColor="hyperlink"/>
      <w:u w:val="single"/>
    </w:rPr>
  </w:style>
  <w:style w:type="character" w:customStyle="1" w:styleId="ListParagraphChar">
    <w:name w:val="List Paragraph Char"/>
    <w:aliases w:val="Bulleted list Char"/>
    <w:basedOn w:val="DefaultParagraphFont"/>
    <w:link w:val="ListParagraph"/>
    <w:uiPriority w:val="34"/>
    <w:rsid w:val="0066315B"/>
    <w:rPr>
      <w:rFonts w:ascii="Arial" w:hAnsi="Arial"/>
      <w:color w:val="4D3733"/>
      <w:sz w:val="20"/>
    </w:rPr>
  </w:style>
  <w:style w:type="character" w:customStyle="1" w:styleId="NumberedlistChar">
    <w:name w:val="Numbered list Char"/>
    <w:basedOn w:val="ListParagraphChar"/>
    <w:link w:val="Numberedlist"/>
    <w:rsid w:val="00B3690F"/>
    <w:rPr>
      <w:rFonts w:ascii="Arial" w:hAnsi="Arial"/>
      <w:color w:val="4D3733" w:themeColor="background1"/>
      <w:sz w:val="20"/>
    </w:rPr>
  </w:style>
  <w:style w:type="paragraph" w:styleId="ListParagraph">
    <w:name w:val="List Paragraph"/>
    <w:aliases w:val="Bulleted list"/>
    <w:basedOn w:val="Normal"/>
    <w:link w:val="ListParagraphChar"/>
    <w:uiPriority w:val="34"/>
    <w:qFormat/>
    <w:rsid w:val="0033144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C48ED"/>
    <w:rPr>
      <w:rFonts w:ascii="Roboto Medium" w:eastAsiaTheme="majorEastAsia" w:hAnsi="Roboto Medium" w:cstheme="majorBidi"/>
      <w:b/>
      <w:color w:val="01839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48ED"/>
    <w:rPr>
      <w:rFonts w:ascii="Roboto Medium" w:eastAsiaTheme="majorEastAsia" w:hAnsi="Roboto Medium" w:cstheme="majorBidi"/>
      <w:b/>
      <w:color w:val="4D3733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21B0"/>
    <w:rPr>
      <w:rFonts w:ascii="Roboto Medium" w:eastAsiaTheme="majorEastAsia" w:hAnsi="Roboto Medium" w:cstheme="majorBidi"/>
      <w:b/>
      <w:iCs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602BB"/>
    <w:rPr>
      <w:color w:val="018391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C08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01FB"/>
    <w:rPr>
      <w:rFonts w:ascii="Arial" w:hAnsi="Arial"/>
      <w:color w:val="4D3733"/>
      <w:sz w:val="20"/>
    </w:rPr>
  </w:style>
  <w:style w:type="paragraph" w:styleId="Footer">
    <w:name w:val="footer"/>
    <w:basedOn w:val="Normal"/>
    <w:link w:val="Foot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01FB"/>
    <w:rPr>
      <w:rFonts w:ascii="Arial" w:hAnsi="Arial"/>
      <w:color w:val="4D3733"/>
      <w:sz w:val="20"/>
    </w:rPr>
  </w:style>
  <w:style w:type="table" w:styleId="TableGrid">
    <w:name w:val="Table Grid"/>
    <w:basedOn w:val="TableNormal"/>
    <w:uiPriority w:val="39"/>
    <w:rsid w:val="007A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Level1">
    <w:name w:val="Outline Level 1"/>
    <w:basedOn w:val="ListParagraph"/>
    <w:link w:val="OutlineLevel1Char"/>
    <w:qFormat/>
    <w:rsid w:val="008C786A"/>
    <w:pPr>
      <w:numPr>
        <w:numId w:val="19"/>
      </w:numPr>
    </w:pPr>
  </w:style>
  <w:style w:type="paragraph" w:customStyle="1" w:styleId="OutlineLevel2">
    <w:name w:val="Outline Level 2"/>
    <w:basedOn w:val="ListParagraph"/>
    <w:link w:val="OutlineLevel2Char"/>
    <w:qFormat/>
    <w:rsid w:val="008C786A"/>
    <w:pPr>
      <w:numPr>
        <w:ilvl w:val="1"/>
        <w:numId w:val="20"/>
      </w:numPr>
    </w:pPr>
  </w:style>
  <w:style w:type="character" w:customStyle="1" w:styleId="OutlineLevel1Char">
    <w:name w:val="Outline Level 1 Char"/>
    <w:basedOn w:val="NumberedlistChar"/>
    <w:link w:val="OutlineLevel1"/>
    <w:rsid w:val="008C786A"/>
    <w:rPr>
      <w:rFonts w:ascii="Arial" w:hAnsi="Arial"/>
      <w:color w:val="4D3733" w:themeColor="background1"/>
      <w:sz w:val="20"/>
    </w:rPr>
  </w:style>
  <w:style w:type="paragraph" w:customStyle="1" w:styleId="OutlineLevel3">
    <w:name w:val="Outline Level 3"/>
    <w:basedOn w:val="ListParagraph"/>
    <w:link w:val="OutlineLevel3Char"/>
    <w:qFormat/>
    <w:rsid w:val="008C786A"/>
    <w:pPr>
      <w:numPr>
        <w:ilvl w:val="2"/>
        <w:numId w:val="19"/>
      </w:numPr>
    </w:pPr>
  </w:style>
  <w:style w:type="character" w:customStyle="1" w:styleId="OutlineLevel2Char">
    <w:name w:val="Outline Level 2 Char"/>
    <w:basedOn w:val="OutlineLevel1Char"/>
    <w:link w:val="OutlineLevel2"/>
    <w:rsid w:val="008C786A"/>
    <w:rPr>
      <w:rFonts w:ascii="Arial" w:hAnsi="Arial"/>
      <w:color w:val="4D3733" w:themeColor="background1"/>
      <w:sz w:val="20"/>
    </w:rPr>
  </w:style>
  <w:style w:type="paragraph" w:customStyle="1" w:styleId="TableText">
    <w:name w:val="Table Text"/>
    <w:basedOn w:val="Normal"/>
    <w:link w:val="TableTextChar"/>
    <w:qFormat/>
    <w:rsid w:val="00C12D77"/>
    <w:pPr>
      <w:spacing w:after="0"/>
    </w:pPr>
  </w:style>
  <w:style w:type="character" w:customStyle="1" w:styleId="OutlineLevel3Char">
    <w:name w:val="Outline Level 3 Char"/>
    <w:basedOn w:val="OutlineLevel2Char"/>
    <w:link w:val="OutlineLevel3"/>
    <w:rsid w:val="008C786A"/>
    <w:rPr>
      <w:rFonts w:ascii="Arial" w:hAnsi="Arial"/>
      <w:color w:val="4D3733" w:themeColor="background1"/>
      <w:sz w:val="20"/>
    </w:rPr>
  </w:style>
  <w:style w:type="character" w:customStyle="1" w:styleId="TableTextChar">
    <w:name w:val="Table Text Char"/>
    <w:basedOn w:val="DefaultParagraphFont"/>
    <w:link w:val="TableText"/>
    <w:rsid w:val="00C12D77"/>
    <w:rPr>
      <w:rFonts w:ascii="Arial" w:hAnsi="Arial"/>
      <w:color w:val="4D3733" w:themeColor="background1"/>
      <w:sz w:val="20"/>
    </w:rPr>
  </w:style>
  <w:style w:type="paragraph" w:customStyle="1" w:styleId="OutlineLevel4">
    <w:name w:val="Outline Level 4"/>
    <w:basedOn w:val="ListParagraph"/>
    <w:link w:val="OutlineLevel4Char"/>
    <w:qFormat/>
    <w:rsid w:val="008C786A"/>
    <w:pPr>
      <w:numPr>
        <w:ilvl w:val="3"/>
        <w:numId w:val="19"/>
      </w:numPr>
    </w:pPr>
  </w:style>
  <w:style w:type="character" w:customStyle="1" w:styleId="OutlineLevel4Char">
    <w:name w:val="Outline Level 4 Char"/>
    <w:basedOn w:val="OutlineLevel3Char"/>
    <w:link w:val="OutlineLevel4"/>
    <w:rsid w:val="008C786A"/>
    <w:rPr>
      <w:rFonts w:ascii="Arial" w:hAnsi="Arial"/>
      <w:color w:val="4D3733" w:themeColor="background1"/>
      <w:sz w:val="20"/>
    </w:rPr>
  </w:style>
  <w:style w:type="paragraph" w:customStyle="1" w:styleId="OutlineLevel5">
    <w:name w:val="Outline Level 5"/>
    <w:basedOn w:val="ListParagraph"/>
    <w:link w:val="OutlineLevel5Char"/>
    <w:qFormat/>
    <w:rsid w:val="008C786A"/>
    <w:pPr>
      <w:numPr>
        <w:ilvl w:val="4"/>
        <w:numId w:val="19"/>
      </w:numPr>
    </w:pPr>
  </w:style>
  <w:style w:type="character" w:customStyle="1" w:styleId="OutlineLevel5Char">
    <w:name w:val="Outline Level 5 Char"/>
    <w:basedOn w:val="OutlineLevel4Char"/>
    <w:link w:val="OutlineLevel5"/>
    <w:rsid w:val="008C786A"/>
    <w:rPr>
      <w:rFonts w:ascii="Arial" w:hAnsi="Arial"/>
      <w:color w:val="4D3733" w:themeColor="background1"/>
      <w:sz w:val="20"/>
    </w:rPr>
  </w:style>
  <w:style w:type="paragraph" w:customStyle="1" w:styleId="OutlineLevel6">
    <w:name w:val="Outline Level 6"/>
    <w:basedOn w:val="ListParagraph"/>
    <w:link w:val="OutlineLevel6Char"/>
    <w:qFormat/>
    <w:rsid w:val="008C786A"/>
    <w:pPr>
      <w:numPr>
        <w:ilvl w:val="5"/>
        <w:numId w:val="19"/>
      </w:numPr>
    </w:pPr>
  </w:style>
  <w:style w:type="character" w:customStyle="1" w:styleId="OutlineLevel6Char">
    <w:name w:val="Outline Level 6 Char"/>
    <w:basedOn w:val="OutlineLevel5Char"/>
    <w:link w:val="OutlineLevel6"/>
    <w:rsid w:val="008C786A"/>
    <w:rPr>
      <w:rFonts w:ascii="Arial" w:hAnsi="Arial"/>
      <w:color w:val="4D3733" w:themeColor="background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B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34"/>
    <w:rPr>
      <w:rFonts w:ascii="Segoe UI" w:hAnsi="Segoe UI" w:cs="Segoe UI"/>
      <w:color w:val="4D3733" w:themeColor="background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79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798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7985"/>
    <w:rPr>
      <w:rFonts w:ascii="Arial" w:hAnsi="Arial"/>
      <w:color w:val="4D3733" w:themeColor="background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985"/>
    <w:rPr>
      <w:rFonts w:ascii="Arial" w:hAnsi="Arial"/>
      <w:b/>
      <w:bCs/>
      <w:color w:val="4D3733" w:themeColor="background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9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Retrospect">
  <a:themeElements>
    <a:clrScheme name="University of Phoenix">
      <a:dk1>
        <a:srgbClr val="DE3518"/>
      </a:dk1>
      <a:lt1>
        <a:srgbClr val="4D3733"/>
      </a:lt1>
      <a:dk2>
        <a:srgbClr val="018391"/>
      </a:dk2>
      <a:lt2>
        <a:srgbClr val="405E71"/>
      </a:lt2>
      <a:accent1>
        <a:srgbClr val="4F4F4F"/>
      </a:accent1>
      <a:accent2>
        <a:srgbClr val="808080"/>
      </a:accent2>
      <a:accent3>
        <a:srgbClr val="C0C0C0"/>
      </a:accent3>
      <a:accent4>
        <a:srgbClr val="E0E0E0"/>
      </a:accent4>
      <a:accent5>
        <a:srgbClr val="EDEDED"/>
      </a:accent5>
      <a:accent6>
        <a:srgbClr val="EEE9E3"/>
      </a:accent6>
      <a:hlink>
        <a:srgbClr val="384F61"/>
      </a:hlink>
      <a:folHlink>
        <a:srgbClr val="018391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8F2D86927094FB725CCED44C41431" ma:contentTypeVersion="14" ma:contentTypeDescription="Create a new document." ma:contentTypeScope="" ma:versionID="9f734e04b54d1df1567c6874c3e5a03a">
  <xsd:schema xmlns:xsd="http://www.w3.org/2001/XMLSchema" xmlns:xs="http://www.w3.org/2001/XMLSchema" xmlns:p="http://schemas.microsoft.com/office/2006/metadata/properties" xmlns:ns2="c3da832f-3ecf-443d-91e7-99457f1877f8" xmlns:ns3="b06b1bca-4aad-41ab-bd2f-6e8d6f0c1215" targetNamespace="http://schemas.microsoft.com/office/2006/metadata/properties" ma:root="true" ma:fieldsID="7831d41ccdf721a0362f5e711957938a" ns2:_="" ns3:_="">
    <xsd:import namespace="c3da832f-3ecf-443d-91e7-99457f1877f8"/>
    <xsd:import namespace="b06b1bca-4aad-41ab-bd2f-6e8d6f0c1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_Flow_SignoffStatu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a832f-3ecf-443d-91e7-99457f187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Comments" ma:index="13" nillable="true" ma:displayName="Comments" ma:description="5/3 Please map objectives, add notes, and provide suggested times" ma:internalName="Comments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1bca-4aad-41ab-bd2f-6e8d6f0c12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c3da832f-3ecf-443d-91e7-99457f1877f8" xsi:nil="true"/>
    <_Flow_SignoffStatus xmlns="c3da832f-3ecf-443d-91e7-99457f1877f8" xsi:nil="true"/>
    <SharedWithUsers xmlns="b06b1bca-4aad-41ab-bd2f-6e8d6f0c1215">
      <UserInfo>
        <DisplayName>Larisa Thompson</DisplayName>
        <AccountId>3221</AccountId>
        <AccountType/>
      </UserInfo>
      <UserInfo>
        <DisplayName>Austin de Rossi</DisplayName>
        <AccountId>145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A5818B-0543-49BA-99E9-4FF239410E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6F778B-57B3-487E-BFA1-5EC282AF4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a832f-3ecf-443d-91e7-99457f1877f8"/>
    <ds:schemaRef ds:uri="b06b1bca-4aad-41ab-bd2f-6e8d6f0c1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9A0553-DB03-4ACA-868F-95E0E20C7CDD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b06b1bca-4aad-41ab-bd2f-6e8d6f0c1215"/>
    <ds:schemaRef ds:uri="c3da832f-3ecf-443d-91e7-99457f1877f8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271EF28-C0A6-4A79-866E-7D4965225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Title</vt:lpstr>
    </vt:vector>
  </TitlesOfParts>
  <Company>Apollo Group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Title</dc:title>
  <dc:subject/>
  <dc:creator>University of Phoenix</dc:creator>
  <cp:keywords/>
  <dc:description/>
  <cp:lastModifiedBy>Michelle Barichello</cp:lastModifiedBy>
  <cp:revision>47</cp:revision>
  <dcterms:created xsi:type="dcterms:W3CDTF">2019-09-18T19:24:00Z</dcterms:created>
  <dcterms:modified xsi:type="dcterms:W3CDTF">2019-10-21T22:36:00Z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0x0101007398F2D86927094FB725CCED44C41431</vt:lpwstr>
  </property>
  <property fmtid="{D5CDD505-2E9C-101B-9397-08002B2CF9AE}" pid="3" name="AuthorIds_UIVersion_16384">
    <vt:lpwstr>64</vt:lpwstr>
  </property>
</Properties>
</file>